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43" w:rsidRDefault="00C2186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C26E21" w:rsidTr="00C26E21">
        <w:trPr>
          <w:trHeight w:val="1845"/>
        </w:trPr>
        <w:tc>
          <w:tcPr>
            <w:tcW w:w="2376" w:type="dxa"/>
          </w:tcPr>
          <w:p w:rsidR="00C26E21" w:rsidRDefault="00C26E21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153754</wp:posOffset>
                  </wp:positionH>
                  <wp:positionV relativeFrom="paragraph">
                    <wp:posOffset>21605</wp:posOffset>
                  </wp:positionV>
                  <wp:extent cx="1101687" cy="1112704"/>
                  <wp:effectExtent l="0" t="0" r="381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46" cy="111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6E21" w:rsidRDefault="00C26E21"/>
          <w:p w:rsidR="00C26E21" w:rsidRDefault="00C26E21"/>
        </w:tc>
        <w:tc>
          <w:tcPr>
            <w:tcW w:w="7195" w:type="dxa"/>
          </w:tcPr>
          <w:p w:rsidR="00C26E21" w:rsidRDefault="00C26E21" w:rsidP="00C26E21">
            <w:pPr>
              <w:spacing w:line="276" w:lineRule="auto"/>
              <w:ind w:right="-5"/>
              <w:jc w:val="center"/>
              <w:rPr>
                <w:b/>
                <w:i/>
              </w:rPr>
            </w:pPr>
          </w:p>
          <w:p w:rsidR="00C26E21" w:rsidRDefault="00C26E21" w:rsidP="00C26E21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 xml:space="preserve"> ГОСУДАРСТВЕННОЕ УЧРЕЖДЕНИЕ – </w:t>
            </w:r>
          </w:p>
          <w:p w:rsidR="00C26E21" w:rsidRPr="00C26E21" w:rsidRDefault="00C26E21" w:rsidP="00C26E21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>ОТДЕЛЕНИЕ ПЕНСИОННОГО ФОНДА</w:t>
            </w:r>
          </w:p>
          <w:p w:rsidR="00C26E21" w:rsidRPr="00C26E21" w:rsidRDefault="00C26E21" w:rsidP="00C26E21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>РОССИЙСКОЙ ФЕДЕРАЦИИ ПО ПРИМОРСКОМУ КРАЮ</w:t>
            </w:r>
          </w:p>
          <w:p w:rsidR="00C26E21" w:rsidRDefault="00C26E21"/>
        </w:tc>
      </w:tr>
    </w:tbl>
    <w:p w:rsidR="00C26E21" w:rsidRDefault="00C26E21"/>
    <w:p w:rsidR="00C26E21" w:rsidRDefault="00C9386F" w:rsidP="00C26E21">
      <w:pPr>
        <w:pStyle w:val="a5"/>
      </w:pPr>
      <w:r>
        <w:t>_____________________________________________________________________________</w:t>
      </w:r>
    </w:p>
    <w:p w:rsidR="00C9386F" w:rsidRPr="00C9386F" w:rsidRDefault="00DB2FC9" w:rsidP="00EE080C">
      <w:pPr>
        <w:pStyle w:val="ConsPlusNormal"/>
        <w:widowControl/>
        <w:spacing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Подготовиться к пенсии поможет проведение заблаговременной работы</w:t>
      </w:r>
      <w:bookmarkStart w:id="0" w:name="_GoBack"/>
      <w:bookmarkEnd w:id="0"/>
    </w:p>
    <w:p w:rsidR="00C9386F" w:rsidRDefault="00C9386F" w:rsidP="00EE080C">
      <w:pPr>
        <w:pStyle w:val="ConsPlusNormal"/>
        <w:widowControl/>
        <w:spacing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386F" w:rsidRPr="00C9386F" w:rsidRDefault="00C9386F" w:rsidP="00EE080C">
      <w:pPr>
        <w:pStyle w:val="ConsPlusNormal"/>
        <w:widowControl/>
        <w:spacing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386F">
        <w:rPr>
          <w:rFonts w:ascii="Times New Roman" w:hAnsi="Times New Roman" w:cs="Times New Roman"/>
          <w:b/>
          <w:sz w:val="26"/>
          <w:szCs w:val="26"/>
        </w:rPr>
        <w:t>05 июня 2020г, Владивосток</w:t>
      </w:r>
    </w:p>
    <w:p w:rsidR="00C9386F" w:rsidRPr="00C9386F" w:rsidRDefault="00C9386F" w:rsidP="00EE080C">
      <w:pPr>
        <w:pStyle w:val="ConsPlusNormal"/>
        <w:widowControl/>
        <w:spacing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080C" w:rsidRDefault="00EE080C" w:rsidP="00C9386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Территориальные органы ПФР края продолжают вести заблаговременную работу </w:t>
      </w:r>
      <w:r w:rsidRPr="00656854">
        <w:rPr>
          <w:rFonts w:ascii="Times New Roman" w:hAnsi="Times New Roman" w:cs="Times New Roman"/>
          <w:sz w:val="26"/>
          <w:szCs w:val="26"/>
        </w:rPr>
        <w:t>с лицами, уходящими на пенсию</w:t>
      </w:r>
      <w:r>
        <w:rPr>
          <w:rFonts w:ascii="Times New Roman" w:hAnsi="Times New Roman" w:cs="Times New Roman"/>
          <w:sz w:val="26"/>
          <w:szCs w:val="26"/>
        </w:rPr>
        <w:t>. В целях соблюдения мер</w:t>
      </w:r>
      <w:r w:rsidRPr="00656854">
        <w:rPr>
          <w:rFonts w:ascii="Times New Roman" w:hAnsi="Times New Roman" w:cs="Times New Roman"/>
          <w:sz w:val="26"/>
          <w:szCs w:val="26"/>
        </w:rPr>
        <w:t xml:space="preserve"> по предупреждению распространения </w:t>
      </w:r>
      <w:proofErr w:type="spellStart"/>
      <w:r w:rsidRPr="00656854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56854">
        <w:rPr>
          <w:rFonts w:ascii="Times New Roman" w:hAnsi="Times New Roman" w:cs="Times New Roman"/>
          <w:sz w:val="26"/>
          <w:szCs w:val="26"/>
        </w:rPr>
        <w:t xml:space="preserve"> инфекции </w:t>
      </w:r>
      <w:r>
        <w:rPr>
          <w:rFonts w:ascii="Times New Roman" w:hAnsi="Times New Roman" w:cs="Times New Roman"/>
          <w:sz w:val="26"/>
          <w:szCs w:val="26"/>
        </w:rPr>
        <w:t xml:space="preserve">данная работа  ведется </w:t>
      </w:r>
      <w:r w:rsidRPr="00656854">
        <w:rPr>
          <w:rFonts w:ascii="Times New Roman" w:hAnsi="Times New Roman" w:cs="Times New Roman"/>
          <w:sz w:val="26"/>
          <w:szCs w:val="26"/>
        </w:rPr>
        <w:t xml:space="preserve">без посещения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предпенсионерами</w:t>
      </w:r>
      <w:proofErr w:type="spellEnd"/>
      <w:r w:rsidR="00C21867">
        <w:rPr>
          <w:rFonts w:ascii="Times New Roman" w:hAnsi="Times New Roman" w:cs="Times New Roman"/>
          <w:sz w:val="26"/>
          <w:szCs w:val="26"/>
        </w:rPr>
        <w:t xml:space="preserve"> </w:t>
      </w:r>
      <w:r w:rsidRPr="00656854">
        <w:rPr>
          <w:rFonts w:ascii="Times New Roman" w:hAnsi="Times New Roman" w:cs="Times New Roman"/>
          <w:sz w:val="26"/>
          <w:szCs w:val="26"/>
        </w:rPr>
        <w:t xml:space="preserve">территориального органа ПФР. </w:t>
      </w:r>
    </w:p>
    <w:p w:rsidR="00EE080C" w:rsidRDefault="00EE080C" w:rsidP="00C9386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Заблаговременная работа проводится  по спискам лиц, уходящих</w:t>
      </w:r>
      <w:r w:rsidRPr="0077292C">
        <w:rPr>
          <w:rFonts w:ascii="Times New Roman" w:hAnsi="Times New Roman" w:cs="Times New Roman"/>
          <w:sz w:val="26"/>
          <w:szCs w:val="26"/>
        </w:rPr>
        <w:t xml:space="preserve"> на пенсию</w:t>
      </w:r>
      <w:r>
        <w:rPr>
          <w:rFonts w:ascii="Times New Roman" w:hAnsi="Times New Roman" w:cs="Times New Roman"/>
          <w:sz w:val="26"/>
          <w:szCs w:val="26"/>
        </w:rPr>
        <w:t>, которые ежегодно предоставляются в ПФР работодателями, на основании сведений индивидуального персонифицированного учета, а также с гражданами, обратившимися в клиентскую службу по вопросам, входящим в компетенцию ПФР</w:t>
      </w:r>
      <w:r w:rsidRPr="00207EC3">
        <w:rPr>
          <w:rFonts w:ascii="Times New Roman" w:hAnsi="Times New Roman" w:cs="Times New Roman"/>
          <w:sz w:val="26"/>
          <w:szCs w:val="26"/>
        </w:rPr>
        <w:t>, в том числе с многодетными матерями, гражданами, имеющими длительный страховой</w:t>
      </w:r>
      <w:r>
        <w:rPr>
          <w:rFonts w:ascii="Times New Roman" w:hAnsi="Times New Roman" w:cs="Times New Roman"/>
          <w:sz w:val="26"/>
          <w:szCs w:val="26"/>
        </w:rPr>
        <w:t xml:space="preserve"> стаж, получателями «военной» пенсии.</w:t>
      </w:r>
    </w:p>
    <w:p w:rsidR="00EE080C" w:rsidRDefault="00EE080C" w:rsidP="00C9386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Налаженное взаимодействие между специалистами по оценке пенсионных прав ПФР и работодателей позволяет провести необходимую работу без участия граждан, что значительно сокращает в дальнейшем сроки назначения пенсии. </w:t>
      </w:r>
    </w:p>
    <w:p w:rsidR="00EE080C" w:rsidRDefault="00EE080C" w:rsidP="00C9386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 результатах   проведенной оценки документов ПФР информирует граждан </w:t>
      </w:r>
      <w:r w:rsidRPr="00207EC3">
        <w:rPr>
          <w:rFonts w:ascii="Times New Roman" w:hAnsi="Times New Roman" w:cs="Times New Roman"/>
          <w:sz w:val="26"/>
          <w:szCs w:val="26"/>
        </w:rPr>
        <w:t>через работодателей</w:t>
      </w:r>
      <w:r>
        <w:rPr>
          <w:rFonts w:ascii="Times New Roman" w:hAnsi="Times New Roman" w:cs="Times New Roman"/>
          <w:sz w:val="26"/>
          <w:szCs w:val="26"/>
        </w:rPr>
        <w:t>, по телефону или интернету.</w:t>
      </w:r>
    </w:p>
    <w:p w:rsidR="00EE080C" w:rsidRPr="00A92043" w:rsidRDefault="00EE080C" w:rsidP="00C9386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Приморском крае в настоящее время на основании проведенной заблаговременной работы  назначается более 90%</w:t>
      </w:r>
      <w:r w:rsidRPr="00207EC3">
        <w:rPr>
          <w:rFonts w:ascii="Times New Roman" w:hAnsi="Times New Roman" w:cs="Times New Roman"/>
          <w:sz w:val="26"/>
          <w:szCs w:val="26"/>
        </w:rPr>
        <w:t>всех страховых пенсий.</w:t>
      </w:r>
    </w:p>
    <w:p w:rsidR="00EE080C" w:rsidRPr="00A92043" w:rsidRDefault="00EE080C" w:rsidP="00EE080C">
      <w:pPr>
        <w:rPr>
          <w:color w:val="FF0000"/>
        </w:rPr>
      </w:pPr>
    </w:p>
    <w:p w:rsidR="00C26E21" w:rsidRPr="000D7D1C" w:rsidRDefault="00C26E21" w:rsidP="00C26E21">
      <w:pPr>
        <w:pStyle w:val="a3"/>
      </w:pPr>
      <w:r w:rsidRPr="000D7D1C">
        <w:t>Лидия Смыченко,</w:t>
      </w:r>
    </w:p>
    <w:p w:rsidR="00C26E21" w:rsidRPr="000D7D1C" w:rsidRDefault="00C26E21" w:rsidP="00C26E21">
      <w:pPr>
        <w:pStyle w:val="a3"/>
      </w:pPr>
      <w:r w:rsidRPr="000D7D1C">
        <w:t xml:space="preserve"> руководитель пресс-службы Отделения ПФР</w:t>
      </w:r>
    </w:p>
    <w:p w:rsidR="00C26E21" w:rsidRDefault="00C26E21" w:rsidP="00C26E21">
      <w:pPr>
        <w:pStyle w:val="a3"/>
      </w:pPr>
      <w:r w:rsidRPr="000D7D1C">
        <w:t xml:space="preserve"> по Приморскому краю</w:t>
      </w:r>
    </w:p>
    <w:p w:rsidR="00C26E21" w:rsidRDefault="00C26E21" w:rsidP="00C26E21">
      <w:r w:rsidRPr="00AD5EA0">
        <w:t>(423) 2498-713</w:t>
      </w:r>
    </w:p>
    <w:p w:rsidR="00C26E21" w:rsidRDefault="00C26E21" w:rsidP="00C26E21">
      <w:pPr>
        <w:spacing w:line="360" w:lineRule="auto"/>
        <w:rPr>
          <w:b/>
          <w:bCs/>
          <w:sz w:val="36"/>
          <w:szCs w:val="36"/>
        </w:rPr>
      </w:pPr>
      <w:r w:rsidRPr="00AD5EA0">
        <w:rPr>
          <w:lang w:val="en-US"/>
        </w:rPr>
        <w:t>e</w:t>
      </w:r>
      <w:r>
        <w:t>-</w:t>
      </w:r>
      <w:r w:rsidRPr="00AD5EA0">
        <w:rPr>
          <w:lang w:val="en-US"/>
        </w:rPr>
        <w:t>mail</w:t>
      </w:r>
      <w:r w:rsidRPr="00AD5EA0">
        <w:t xml:space="preserve">: </w:t>
      </w:r>
      <w:hyperlink r:id="rId5" w:history="1">
        <w:r w:rsidRPr="00AD5EA0">
          <w:rPr>
            <w:rStyle w:val="a4"/>
          </w:rPr>
          <w:t>2901@035.</w:t>
        </w:r>
        <w:proofErr w:type="spellStart"/>
        <w:r w:rsidRPr="00AD5EA0">
          <w:rPr>
            <w:rStyle w:val="a4"/>
            <w:lang w:val="en-US"/>
          </w:rPr>
          <w:t>pfr</w:t>
        </w:r>
        <w:proofErr w:type="spellEnd"/>
        <w:r w:rsidRPr="00AD5EA0">
          <w:rPr>
            <w:rStyle w:val="a4"/>
          </w:rPr>
          <w:t>.</w:t>
        </w:r>
        <w:proofErr w:type="spellStart"/>
        <w:r w:rsidRPr="00AD5EA0">
          <w:rPr>
            <w:rStyle w:val="a4"/>
            <w:lang w:val="en-US"/>
          </w:rPr>
          <w:t>ru</w:t>
        </w:r>
        <w:proofErr w:type="spellEnd"/>
      </w:hyperlink>
    </w:p>
    <w:p w:rsidR="00C26E21" w:rsidRDefault="00C26E21" w:rsidP="00C26E21">
      <w:pPr>
        <w:spacing w:line="360" w:lineRule="auto"/>
        <w:rPr>
          <w:b/>
          <w:bCs/>
          <w:sz w:val="36"/>
          <w:szCs w:val="36"/>
        </w:rPr>
      </w:pPr>
    </w:p>
    <w:p w:rsidR="00C26E21" w:rsidRDefault="00C26E21" w:rsidP="00C26E21"/>
    <w:sectPr w:rsidR="00C26E21" w:rsidSect="00C26E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C26E21"/>
    <w:rsid w:val="004E2D32"/>
    <w:rsid w:val="00706B60"/>
    <w:rsid w:val="008E5A0E"/>
    <w:rsid w:val="009442BB"/>
    <w:rsid w:val="00C21867"/>
    <w:rsid w:val="00C26E21"/>
    <w:rsid w:val="00C9386F"/>
    <w:rsid w:val="00DB2FC9"/>
    <w:rsid w:val="00EE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26E21"/>
    <w:rPr>
      <w:color w:val="0000FF"/>
      <w:u w:val="single"/>
    </w:rPr>
  </w:style>
  <w:style w:type="paragraph" w:styleId="a5">
    <w:name w:val="Normal (Web)"/>
    <w:basedOn w:val="a"/>
    <w:uiPriority w:val="99"/>
    <w:rsid w:val="00C26E21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26E21"/>
    <w:rPr>
      <w:b/>
      <w:bCs/>
    </w:rPr>
  </w:style>
  <w:style w:type="character" w:styleId="a7">
    <w:name w:val="Emphasis"/>
    <w:uiPriority w:val="20"/>
    <w:qFormat/>
    <w:rsid w:val="00C26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26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E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0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26E21"/>
    <w:rPr>
      <w:color w:val="0000FF"/>
      <w:u w:val="single"/>
    </w:rPr>
  </w:style>
  <w:style w:type="paragraph" w:styleId="a5">
    <w:name w:val="Normal (Web)"/>
    <w:basedOn w:val="a"/>
    <w:uiPriority w:val="99"/>
    <w:rsid w:val="00C26E21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26E21"/>
    <w:rPr>
      <w:b/>
      <w:bCs/>
    </w:rPr>
  </w:style>
  <w:style w:type="character" w:styleId="a7">
    <w:name w:val="Emphasis"/>
    <w:uiPriority w:val="20"/>
    <w:qFormat/>
    <w:rsid w:val="00C26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26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E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2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0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901@035.pf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Смыченко Лидия Михайловна</dc:creator>
  <cp:lastModifiedBy>ElenaV</cp:lastModifiedBy>
  <cp:revision>6</cp:revision>
  <dcterms:created xsi:type="dcterms:W3CDTF">2020-06-05T02:01:00Z</dcterms:created>
  <dcterms:modified xsi:type="dcterms:W3CDTF">2020-06-09T06:20:00Z</dcterms:modified>
</cp:coreProperties>
</file>